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7B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电梯基本要求及现场情况</w:t>
      </w:r>
    </w:p>
    <w:p w14:paraId="04A2EEF1">
      <w:pPr>
        <w:spacing w:line="360" w:lineRule="exact"/>
        <w:jc w:val="center"/>
        <w:rPr>
          <w:b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4845"/>
        <w:gridCol w:w="2063"/>
      </w:tblGrid>
      <w:tr w14:paraId="1FCFB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restart"/>
            <w:vAlign w:val="center"/>
          </w:tcPr>
          <w:p w14:paraId="310FFCF8">
            <w:pPr>
              <w:spacing w:line="360" w:lineRule="exact"/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主要参数</w:t>
            </w:r>
          </w:p>
        </w:tc>
        <w:tc>
          <w:tcPr>
            <w:tcW w:w="4845" w:type="dxa"/>
          </w:tcPr>
          <w:p w14:paraId="64BA2F1A">
            <w:pPr>
              <w:spacing w:line="360" w:lineRule="exact"/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电梯选型</w:t>
            </w:r>
          </w:p>
        </w:tc>
        <w:tc>
          <w:tcPr>
            <w:tcW w:w="2063" w:type="dxa"/>
          </w:tcPr>
          <w:p w14:paraId="74FD0E3D">
            <w:pPr>
              <w:spacing w:line="360" w:lineRule="exact"/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无机房货梯</w:t>
            </w:r>
          </w:p>
        </w:tc>
      </w:tr>
      <w:tr w14:paraId="6D9F5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</w:tcPr>
          <w:p w14:paraId="367E8DE9">
            <w:pPr>
              <w:spacing w:line="360" w:lineRule="exact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845" w:type="dxa"/>
            <w:vAlign w:val="top"/>
          </w:tcPr>
          <w:p w14:paraId="0E303879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额定载重量（kg）</w:t>
            </w:r>
          </w:p>
        </w:tc>
        <w:tc>
          <w:tcPr>
            <w:tcW w:w="2063" w:type="dxa"/>
            <w:vAlign w:val="top"/>
          </w:tcPr>
          <w:p w14:paraId="2D306378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1275</w:t>
            </w:r>
          </w:p>
        </w:tc>
      </w:tr>
      <w:tr w14:paraId="2F1BC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</w:tcPr>
          <w:p w14:paraId="280B0238">
            <w:pPr>
              <w:spacing w:line="360" w:lineRule="exact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845" w:type="dxa"/>
            <w:vAlign w:val="top"/>
          </w:tcPr>
          <w:p w14:paraId="53064777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额定速度（m/s）</w:t>
            </w:r>
          </w:p>
        </w:tc>
        <w:tc>
          <w:tcPr>
            <w:tcW w:w="2063" w:type="dxa"/>
            <w:vAlign w:val="top"/>
          </w:tcPr>
          <w:p w14:paraId="619E51E8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4CF53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</w:tcPr>
          <w:p w14:paraId="41726288">
            <w:pPr>
              <w:spacing w:line="360" w:lineRule="exact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845" w:type="dxa"/>
            <w:vAlign w:val="top"/>
          </w:tcPr>
          <w:p w14:paraId="6D4B0D3A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轿厢尺寸（宽*深）</w:t>
            </w:r>
          </w:p>
        </w:tc>
        <w:tc>
          <w:tcPr>
            <w:tcW w:w="2063" w:type="dxa"/>
            <w:vAlign w:val="top"/>
          </w:tcPr>
          <w:p w14:paraId="3B4B29BA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2.0*1.4</w:t>
            </w:r>
          </w:p>
        </w:tc>
      </w:tr>
      <w:tr w14:paraId="4145A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</w:tcPr>
          <w:p w14:paraId="0AA775AB">
            <w:pPr>
              <w:spacing w:line="360" w:lineRule="exact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845" w:type="dxa"/>
            <w:vAlign w:val="top"/>
          </w:tcPr>
          <w:p w14:paraId="62BF1373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井道尺寸（宽*深）</w:t>
            </w:r>
          </w:p>
        </w:tc>
        <w:tc>
          <w:tcPr>
            <w:tcW w:w="2063" w:type="dxa"/>
            <w:vAlign w:val="top"/>
          </w:tcPr>
          <w:p w14:paraId="6FCED55E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2.5*2.2</w:t>
            </w:r>
          </w:p>
        </w:tc>
      </w:tr>
      <w:tr w14:paraId="465AD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</w:tcPr>
          <w:p w14:paraId="19E09A99">
            <w:pPr>
              <w:spacing w:line="360" w:lineRule="exact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845" w:type="dxa"/>
            <w:vAlign w:val="top"/>
          </w:tcPr>
          <w:p w14:paraId="208385E1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厅门尺寸（宽*深）</w:t>
            </w:r>
          </w:p>
        </w:tc>
        <w:tc>
          <w:tcPr>
            <w:tcW w:w="2063" w:type="dxa"/>
            <w:vAlign w:val="top"/>
          </w:tcPr>
          <w:p w14:paraId="1B9A1A89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1.1*2.1</w:t>
            </w:r>
          </w:p>
        </w:tc>
      </w:tr>
      <w:tr w14:paraId="048B7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</w:tcPr>
          <w:p w14:paraId="6D4E47D6">
            <w:pPr>
              <w:spacing w:line="360" w:lineRule="exact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845" w:type="dxa"/>
            <w:vAlign w:val="top"/>
          </w:tcPr>
          <w:p w14:paraId="62867A5F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厅门洞口尺寸（宽*高）</w:t>
            </w:r>
          </w:p>
        </w:tc>
        <w:tc>
          <w:tcPr>
            <w:tcW w:w="2063" w:type="dxa"/>
            <w:vAlign w:val="top"/>
          </w:tcPr>
          <w:p w14:paraId="08C101AC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1.3*2.2</w:t>
            </w:r>
          </w:p>
        </w:tc>
      </w:tr>
      <w:tr w14:paraId="225B6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</w:tcPr>
          <w:p w14:paraId="78028FDB">
            <w:pPr>
              <w:spacing w:line="360" w:lineRule="exact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845" w:type="dxa"/>
            <w:vAlign w:val="top"/>
          </w:tcPr>
          <w:p w14:paraId="496FEB3E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底坑深度（m）</w:t>
            </w:r>
          </w:p>
        </w:tc>
        <w:tc>
          <w:tcPr>
            <w:tcW w:w="2063" w:type="dxa"/>
            <w:vAlign w:val="top"/>
          </w:tcPr>
          <w:p w14:paraId="5F1E3949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1.55</w:t>
            </w:r>
          </w:p>
        </w:tc>
      </w:tr>
      <w:tr w14:paraId="5158B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</w:tcPr>
          <w:p w14:paraId="4678A06B">
            <w:pPr>
              <w:spacing w:line="360" w:lineRule="exact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845" w:type="dxa"/>
            <w:vAlign w:val="top"/>
          </w:tcPr>
          <w:p w14:paraId="0204D96B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层站数</w:t>
            </w:r>
          </w:p>
        </w:tc>
        <w:tc>
          <w:tcPr>
            <w:tcW w:w="2063" w:type="dxa"/>
            <w:vAlign w:val="top"/>
          </w:tcPr>
          <w:p w14:paraId="4CCD4065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520B0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</w:tcPr>
          <w:p w14:paraId="7DE772C2">
            <w:pPr>
              <w:spacing w:line="360" w:lineRule="exact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845" w:type="dxa"/>
            <w:vAlign w:val="top"/>
          </w:tcPr>
          <w:p w14:paraId="6BF87181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顶层层高（m）</w:t>
            </w:r>
          </w:p>
        </w:tc>
        <w:tc>
          <w:tcPr>
            <w:tcW w:w="2063" w:type="dxa"/>
            <w:vAlign w:val="top"/>
          </w:tcPr>
          <w:p w14:paraId="5B9EA06F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3.6</w:t>
            </w:r>
          </w:p>
        </w:tc>
      </w:tr>
      <w:tr w14:paraId="21F60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</w:tcPr>
          <w:p w14:paraId="1A4DA669">
            <w:pPr>
              <w:spacing w:line="360" w:lineRule="exact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845" w:type="dxa"/>
            <w:vAlign w:val="top"/>
          </w:tcPr>
          <w:p w14:paraId="1626D3FA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提升高度（m）</w:t>
            </w:r>
          </w:p>
        </w:tc>
        <w:tc>
          <w:tcPr>
            <w:tcW w:w="2063" w:type="dxa"/>
            <w:vAlign w:val="top"/>
          </w:tcPr>
          <w:p w14:paraId="0EE7762E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7.5</w:t>
            </w:r>
          </w:p>
        </w:tc>
      </w:tr>
      <w:tr w14:paraId="6C830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</w:tcPr>
          <w:p w14:paraId="1ED2AF68">
            <w:pPr>
              <w:spacing w:line="360" w:lineRule="exact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845" w:type="dxa"/>
            <w:vAlign w:val="top"/>
          </w:tcPr>
          <w:p w14:paraId="329184B0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开门方式</w:t>
            </w:r>
          </w:p>
        </w:tc>
        <w:tc>
          <w:tcPr>
            <w:tcW w:w="2063" w:type="dxa"/>
            <w:vAlign w:val="top"/>
          </w:tcPr>
          <w:p w14:paraId="603BBD64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中分门</w:t>
            </w:r>
          </w:p>
        </w:tc>
      </w:tr>
      <w:tr w14:paraId="62F34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</w:tcPr>
          <w:p w14:paraId="5B07D0FA">
            <w:pPr>
              <w:spacing w:line="360" w:lineRule="exact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845" w:type="dxa"/>
            <w:vAlign w:val="top"/>
          </w:tcPr>
          <w:p w14:paraId="6C99FEB8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台数</w:t>
            </w:r>
          </w:p>
        </w:tc>
        <w:tc>
          <w:tcPr>
            <w:tcW w:w="2063" w:type="dxa"/>
            <w:vAlign w:val="top"/>
          </w:tcPr>
          <w:p w14:paraId="597F283E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 w14:paraId="53195282">
      <w:pPr>
        <w:spacing w:line="360" w:lineRule="exact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  </w:t>
      </w:r>
    </w:p>
    <w:p w14:paraId="4C9DC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  <w:t>本无机房货梯，还须满足以下要求：</w:t>
      </w:r>
    </w:p>
    <w:p w14:paraId="60815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  <w:t>（</w:t>
      </w:r>
      <w:r>
        <w:rPr>
          <w:rFonts w:hint="default" w:ascii="宋体" w:hAnsi="宋体"/>
          <w:b w:val="0"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  <w:t>）</w:t>
      </w:r>
      <w:r>
        <w:rPr>
          <w:rFonts w:hint="default" w:ascii="宋体" w:hAnsi="宋体"/>
          <w:b w:val="0"/>
          <w:bCs/>
          <w:color w:val="000000"/>
          <w:sz w:val="28"/>
          <w:szCs w:val="28"/>
          <w:lang w:val="en-US" w:eastAsia="zh-CN"/>
        </w:rPr>
        <w:t>轿厢门开启的净宽度不应小于900mm</w:t>
      </w:r>
      <w:r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  <w:t>，</w:t>
      </w:r>
      <w:r>
        <w:rPr>
          <w:rFonts w:hint="default" w:ascii="宋体" w:hAnsi="宋体"/>
          <w:b w:val="0"/>
          <w:bCs/>
          <w:color w:val="000000"/>
          <w:sz w:val="28"/>
          <w:szCs w:val="28"/>
          <w:lang w:val="en-US" w:eastAsia="zh-CN"/>
        </w:rPr>
        <w:t>电梯门完全开启时间应保持不小于3s;</w:t>
      </w:r>
    </w:p>
    <w:p w14:paraId="619FA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  <w:t>（2）</w:t>
      </w:r>
      <w:r>
        <w:rPr>
          <w:rFonts w:hint="default" w:ascii="宋体" w:hAnsi="宋体"/>
          <w:b w:val="0"/>
          <w:bCs/>
          <w:color w:val="000000"/>
          <w:sz w:val="28"/>
          <w:szCs w:val="28"/>
          <w:lang w:val="en-US" w:eastAsia="zh-CN"/>
        </w:rPr>
        <w:t>轿厢内应设置电梯运行显示装置</w:t>
      </w:r>
      <w:r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  <w:t>。</w:t>
      </w:r>
    </w:p>
    <w:p w14:paraId="28D77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  <w:t>（3）验收合格交付使用后，免费质保和维修保养3年。</w:t>
      </w:r>
      <w:bookmarkStart w:id="0" w:name="_GoBack"/>
      <w:bookmarkEnd w:id="0"/>
    </w:p>
    <w:p w14:paraId="04A3B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/>
          <w:b w:val="0"/>
          <w:bCs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5OTU2YjU5M2U3MjE4Y2IxYTUzMzVkNzkwMDQ1MGIifQ=="/>
  </w:docVars>
  <w:rsids>
    <w:rsidRoot w:val="00C04FE0"/>
    <w:rsid w:val="000F08FE"/>
    <w:rsid w:val="00257CBE"/>
    <w:rsid w:val="003F71C8"/>
    <w:rsid w:val="00416068"/>
    <w:rsid w:val="004520E7"/>
    <w:rsid w:val="00452ECA"/>
    <w:rsid w:val="004A20C8"/>
    <w:rsid w:val="00711369"/>
    <w:rsid w:val="007E0DCC"/>
    <w:rsid w:val="00887351"/>
    <w:rsid w:val="00887CDF"/>
    <w:rsid w:val="008E1C6A"/>
    <w:rsid w:val="008F2DBE"/>
    <w:rsid w:val="009A1EFB"/>
    <w:rsid w:val="00A656E9"/>
    <w:rsid w:val="00BC1C33"/>
    <w:rsid w:val="00BC7939"/>
    <w:rsid w:val="00BE26C1"/>
    <w:rsid w:val="00C04FE0"/>
    <w:rsid w:val="00D20FDD"/>
    <w:rsid w:val="00E41BAD"/>
    <w:rsid w:val="00F33D81"/>
    <w:rsid w:val="00FE065E"/>
    <w:rsid w:val="00FF2756"/>
    <w:rsid w:val="089E3A0A"/>
    <w:rsid w:val="0FAE5B79"/>
    <w:rsid w:val="10F468BD"/>
    <w:rsid w:val="11C91AF8"/>
    <w:rsid w:val="11E22BBA"/>
    <w:rsid w:val="11ED1720"/>
    <w:rsid w:val="162E7954"/>
    <w:rsid w:val="28A11BF7"/>
    <w:rsid w:val="297B189A"/>
    <w:rsid w:val="2CB52F4D"/>
    <w:rsid w:val="2E865B3B"/>
    <w:rsid w:val="30E67B79"/>
    <w:rsid w:val="360B1E2F"/>
    <w:rsid w:val="3A3C0402"/>
    <w:rsid w:val="3E741E07"/>
    <w:rsid w:val="4B283DA3"/>
    <w:rsid w:val="54071A30"/>
    <w:rsid w:val="55CF794B"/>
    <w:rsid w:val="66B45B64"/>
    <w:rsid w:val="6F2B6C12"/>
    <w:rsid w:val="751A116C"/>
    <w:rsid w:val="7A88402B"/>
    <w:rsid w:val="7F54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2 字符"/>
    <w:basedOn w:val="7"/>
    <w:link w:val="2"/>
    <w:qFormat/>
    <w:uiPriority w:val="0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字符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255</Characters>
  <Lines>1</Lines>
  <Paragraphs>1</Paragraphs>
  <TotalTime>14</TotalTime>
  <ScaleCrop>false</ScaleCrop>
  <LinksUpToDate>false</LinksUpToDate>
  <CharactersWithSpaces>257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2022-12-03T01:30:00Z</dcterms:created>
  <dc:creator>admin</dc:creator>
  <cp:lastModifiedBy>坤</cp:lastModifiedBy>
  <dcterms:modified xsi:type="dcterms:W3CDTF">2024-09-03T02:34:17Z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1343174B4EDB46289D7F2AA5E1A068B2</vt:lpwstr>
  </property>
</Properties>
</file>